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4" w:rsidRDefault="006D3614" w:rsidP="006D361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D3614">
        <w:rPr>
          <w:rFonts w:eastAsia="Times New Roman"/>
          <w:sz w:val="24"/>
          <w:szCs w:val="24"/>
          <w:lang w:eastAsia="ru-RU"/>
        </w:rPr>
        <w:t>ПСИХОЛОГИЧЕСКАЯ ШКОЛА РОДИТЕЛЕЙ</w:t>
      </w:r>
    </w:p>
    <w:p w:rsidR="00743D75" w:rsidRDefault="00743D75" w:rsidP="006D361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43D75" w:rsidRPr="00743D75" w:rsidRDefault="00743D75" w:rsidP="006D3614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43D75">
        <w:rPr>
          <w:rFonts w:eastAsia="Times New Roman"/>
          <w:sz w:val="24"/>
          <w:szCs w:val="24"/>
          <w:lang w:eastAsia="ru-RU"/>
        </w:rPr>
        <w:t xml:space="preserve">       </w:t>
      </w:r>
      <w:r w:rsidRPr="00743D75">
        <w:rPr>
          <w:rFonts w:eastAsia="Times New Roman"/>
          <w:b/>
          <w:sz w:val="24"/>
          <w:szCs w:val="24"/>
          <w:lang w:eastAsia="ru-RU"/>
        </w:rPr>
        <w:t>ШКОЛЬНЫЙ  БУЛЛИНГ</w:t>
      </w:r>
    </w:p>
    <w:p w:rsidR="00743D75" w:rsidRDefault="00743D75" w:rsidP="006D361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(насилие и преследования в школе)</w:t>
      </w:r>
    </w:p>
    <w:p w:rsidR="006D3614" w:rsidRDefault="006D3614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>Школьная травля или издевательства долгое время означало просто житейское понятие. Однако в последние 20 лет оно стало массовым явлением, обозначаемым термином «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». Проблема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долгое время умалчивалась, о ней не принято было говорить, не было специального научного термина, для обозначения данного явления (дефиницию «травля» вряд ли можно отнести к терминам).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Первые публикации на тему школьной травли появились довольно давно. Еще в 1905 г. К.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Дьюкс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опубликовал свою работу, но первые систематические исследования проблемы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принадлежат скандинавским ученым, среди них: Д.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Олвеус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П. П.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Хайнеманн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А.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Пикас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Е. Роланд. Д.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Олвеус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и сегодня остается самым авторитетным исследователем проблемы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. Затем интерес возник и в Великобритании. Среди британских исследователей следует отметить В. Т.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Ортона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Д. А.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Лэйна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Д. П.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Таттума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Е.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Мунте</w:t>
      </w:r>
      <w:proofErr w:type="spellEnd"/>
      <w:proofErr w:type="gramStart"/>
      <w:r w:rsidRPr="00B021AA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 xml:space="preserve"> В США особое внимание к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буллингу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стали проявлять в начале 1990-х гг. (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Каталано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Хоукинс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Харарчи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). В отечественных исследованиях эта проблема нашла свое отражение в работах И.С.Кона, однако она все еще остается мало исследованной, и отсутствие достаточной информации является серьезным препятствием для ее решения.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021AA">
        <w:rPr>
          <w:rFonts w:eastAsia="Times New Roman"/>
          <w:sz w:val="24"/>
          <w:szCs w:val="24"/>
          <w:lang w:eastAsia="ru-RU"/>
        </w:rPr>
        <w:t xml:space="preserve">Английское слово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bullying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от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bully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– хулиган, драчун, задира, грубиян, насильник) обозначает запугивание, физический или психологический террор, направленный на то, чтобы вызвать у другого страх и тем самым подчинить его себе. </w:t>
      </w:r>
      <w:proofErr w:type="gramEnd"/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В скандинавских и англоязычных странах используются следующие термины: притеснение, дискриминация, </w:t>
      </w:r>
      <w:proofErr w:type="spellStart"/>
      <w:r w:rsidRPr="00B021AA">
        <w:rPr>
          <w:rFonts w:eastAsia="Times New Roman"/>
          <w:i/>
          <w:iCs/>
          <w:sz w:val="24"/>
          <w:szCs w:val="24"/>
          <w:lang w:eastAsia="ru-RU"/>
        </w:rPr>
        <w:t>моббинг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(преимущественно групповые формы притеснения ребенка), </w:t>
      </w:r>
      <w:proofErr w:type="spellStart"/>
      <w:r w:rsidRPr="00B021AA">
        <w:rPr>
          <w:rFonts w:eastAsia="Times New Roman"/>
          <w:i/>
          <w:iCs/>
          <w:sz w:val="24"/>
          <w:szCs w:val="24"/>
          <w:lang w:eastAsia="ru-RU"/>
        </w:rPr>
        <w:t>буллин</w:t>
      </w:r>
      <w:r w:rsidRPr="00B021AA">
        <w:rPr>
          <w:rFonts w:eastAsia="Times New Roman"/>
          <w:sz w:val="24"/>
          <w:szCs w:val="24"/>
          <w:lang w:eastAsia="ru-RU"/>
        </w:rPr>
        <w:t>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. Последний термин используется в специальной литературе наиболее часто. Д.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Лейн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Э.Миллер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ассоциируют этот термин с травлей и определяют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как длительный процесс сознательного жестокого отношения, физического и (или) психического, со стороны одного ребенка или группы детей к другому ребенку (другим детям)</w:t>
      </w:r>
      <w:proofErr w:type="gramStart"/>
      <w:r w:rsidRPr="00B021AA">
        <w:rPr>
          <w:rFonts w:eastAsia="Times New Roman"/>
          <w:sz w:val="24"/>
          <w:szCs w:val="24"/>
          <w:lang w:eastAsia="ru-RU"/>
        </w:rPr>
        <w:t xml:space="preserve"> </w:t>
      </w:r>
      <w:r w:rsidR="00127489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Национальная ассоциация школьных работников США дала следующее определение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буллингу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>: это динамические и повторяющиеся модели вербального и/или невербального поведения, производимые одним или несколькими учениками в отношении другого ученика, причем стремление нанести вред намеренно, а также есть реальная ил</w:t>
      </w:r>
      <w:r w:rsidR="00127489">
        <w:rPr>
          <w:rFonts w:eastAsia="Times New Roman"/>
          <w:sz w:val="24"/>
          <w:szCs w:val="24"/>
          <w:lang w:eastAsia="ru-RU"/>
        </w:rPr>
        <w:t>и кажущаяся разница в силе</w:t>
      </w:r>
      <w:proofErr w:type="gramStart"/>
      <w:r w:rsidR="00127489">
        <w:rPr>
          <w:rFonts w:eastAsia="Times New Roman"/>
          <w:sz w:val="24"/>
          <w:szCs w:val="24"/>
          <w:lang w:eastAsia="ru-RU"/>
        </w:rPr>
        <w:t> </w:t>
      </w:r>
      <w:r w:rsidRPr="00B021AA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 xml:space="preserve">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Д.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Олвеус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дает общепринятое определение издевательства в своей книге «Что мы знаем и что мы можем сделать»: «Издевательство над индивидом означает что, он или она неоднократно и в течение времени подвергается негативным действиям со стороны одного или нескольких других лиц, и при этом он или она испытывае</w:t>
      </w:r>
      <w:r w:rsidR="00127489">
        <w:rPr>
          <w:rFonts w:eastAsia="Times New Roman"/>
          <w:sz w:val="24"/>
          <w:szCs w:val="24"/>
          <w:lang w:eastAsia="ru-RU"/>
        </w:rPr>
        <w:t>т трудности самозащиты»</w:t>
      </w:r>
      <w:r w:rsidRPr="00B021AA">
        <w:rPr>
          <w:rFonts w:eastAsia="Times New Roman"/>
          <w:sz w:val="24"/>
          <w:szCs w:val="24"/>
          <w:lang w:eastAsia="ru-RU"/>
        </w:rPr>
        <w:t xml:space="preserve">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Данное определение содержит три важных компонента: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1.буллинг – это агрессивное поведение, включающее нежелательные, негативные действия,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2.буллинг включает модель поведения неоднократно повторяющегося во времени,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3.буллинг - это дисбаланс власти и силы.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021AA">
        <w:rPr>
          <w:rFonts w:eastAsia="Times New Roman"/>
          <w:sz w:val="24"/>
          <w:szCs w:val="24"/>
          <w:lang w:eastAsia="ru-RU"/>
        </w:rPr>
        <w:t>Булинг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может принимать множество форм. Д.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Олвеус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выделяет следующие виды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: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вербальный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включающий унизительные комментарии и плохие имена (клички),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  социальным исключением или изоляцией.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физические издевательства, такие как удары, </w:t>
      </w:r>
      <w:proofErr w:type="gramStart"/>
      <w:r w:rsidRPr="00B021AA">
        <w:rPr>
          <w:rFonts w:eastAsia="Times New Roman"/>
          <w:sz w:val="24"/>
          <w:szCs w:val="24"/>
          <w:lang w:eastAsia="ru-RU"/>
        </w:rPr>
        <w:t>пинки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 xml:space="preserve">, толчки, плевки.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издевательство ложью или лживыми слухами.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отбирание денег или других вещей, их порча теми, кто издевается.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угрозы или принуждение выполнять какие-либо действия.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расистский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сексуальный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Конкретные формы и способы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постоянно меняются. Современные технологии создают  благоприятные возможности для такого  негативного явления, как запугивание и издевательство с использованием интернета, мобильного телефона и других технологических ресурсов. Это явление значительно опаснее того, с чем мы имели дело лишь поколение назад. Оно  получило название «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кибербуллинг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».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021AA">
        <w:rPr>
          <w:rFonts w:eastAsia="Times New Roman"/>
          <w:sz w:val="24"/>
          <w:szCs w:val="24"/>
          <w:lang w:eastAsia="ru-RU"/>
        </w:rPr>
        <w:lastRenderedPageBreak/>
        <w:t>Кибербуллинг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имеет место, когда ребенок или подросток использует новые технологические ресурсы и решения (интернет, мобильный телефон, игры в режиме онлайн и др.), чтобы приставать, обижать, ставить в неловкое положение, угрожать или издеваться над другим ребенком. </w:t>
      </w:r>
      <w:proofErr w:type="gramStart"/>
      <w:r w:rsidRPr="00B021AA">
        <w:rPr>
          <w:rFonts w:eastAsia="Times New Roman"/>
          <w:sz w:val="24"/>
          <w:szCs w:val="24"/>
          <w:lang w:eastAsia="ru-RU"/>
        </w:rPr>
        <w:t xml:space="preserve">В эту категорию попадают следующие действия: отправка назойливых или раздражающих текстовых сообщений, кража паролей, написание сообщений со злым умыслом в блогах или социальных сетях, отправка фотографий или видеозаписей по электронной почте или с мобильного телефона, пересылка вредоносных кодов и  вирусов, информации порнографического содержания и другой нежелательной почты, или выдача себя за кого-то другого в общении по интернет. </w:t>
      </w:r>
      <w:proofErr w:type="gramEnd"/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021AA">
        <w:rPr>
          <w:rFonts w:eastAsia="Times New Roman"/>
          <w:sz w:val="24"/>
          <w:szCs w:val="24"/>
          <w:lang w:eastAsia="ru-RU"/>
        </w:rPr>
        <w:t>Кибербуллингом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также может считаться подстрекательство других к тому, чтобы издеваться над намеченной жертвой. Ученики могут распускать грязные слухи о выбранном человеке, провоцируя у других негативное отношение к нему. Они могут размещать достоверную информацию о жертве на сайтах, посвященных ненависти или детской порнографии, что может сделать человека уязвимым для физических атак.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Как отмечает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И.С.Кон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– явление глобальное и массовое. По словам 1200 детей, ответивших на вопросы Интернет-сайта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KidsPoll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буллингу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подвергались 48 % , в том числе 15% - неоднократно, а сами занимались им 42 %, причем 20 % - многократно. По данным  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Д.Олвеуса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>, в Норвегии 11 % мальчиков и 2.5 % девочек признались, что в средних классах школы они «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буллировали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» кого-то из своих товарищей. В английском Шеффилде соответствующие цифры составляют 8% и 4%. Среди опрошенных в 1995 г. учащихся 558 американских средних школ не сталкивались с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буллингом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только 20% опрошенных</w:t>
      </w:r>
      <w:proofErr w:type="gramStart"/>
      <w:r w:rsidRPr="00B021AA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 xml:space="preserve"> По подсчетам американского психолога Энтони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Пеллигрини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(1998)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составляют приблизительно от 7 до 15 % , а их жертвы – от 2 до 10 % всех детей школьного возраста. Согласно недавнему (2001г.) американскому исследованию, объектами которого были свыше 15,000 школьников с 6 по 10 класс, 17 % из них признались, что в течение прошлого учебного года они «иногда» или чаще подвергались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буллированию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19% сами кого-то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буллировали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а 6 % были одновременно и субъектами, и жертвами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. Расхождения в цифрах естественны. Одни называют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буллингом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серьезные акты агрессии, а другие – любые угрозы и оскорбления, без которых не обходится даже самое миролюбивое человеческое сообщество. Тем не менее, понятно, что речь идет о серьезном и мас</w:t>
      </w:r>
      <w:r w:rsidR="00127489">
        <w:rPr>
          <w:rFonts w:eastAsia="Times New Roman"/>
          <w:sz w:val="24"/>
          <w:szCs w:val="24"/>
          <w:lang w:eastAsia="ru-RU"/>
        </w:rPr>
        <w:t>совом явлении</w:t>
      </w:r>
      <w:proofErr w:type="gramStart"/>
      <w:r w:rsidR="00127489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 xml:space="preserve">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 Поскольку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достаточно сложное явление, оно не имеет ни однозначного объяснения, ни универсальных способов преодоления и предотвращения. Одни ученые изучают преимущественно индивидуальные, личностные свойства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и их жертв, другие – социально-психологические процессы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буллирования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виктимизации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(как один ребенок делает своей жертвой другого), третьи – макр</w:t>
      </w:r>
      <w:proofErr w:type="gramStart"/>
      <w:r w:rsidRPr="00B021AA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микросоциальные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закономерности соответствующих групп и сообществ (почему одни школы и коллективы больше благоприятствуют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буллингу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чем другие).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 Информация об издевательствах предполагает три взаимосвязанных причины издевательств: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>- издевающиеся учащиеся (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) остро нуждаются во власти и (негативном) доминировании,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  находят удовлетворение в причинении вреда и страданий другим учащимся,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часто каким-то образом вознаграждаются за свое поведение материально или психологически.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На личностном уровне, «классические»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отличаются повышенной агрессивностью, слабым самоконтролем за своими импульсами и высокой терпимостью к агрессивному поведению как таковому. Иногда за этим стоят врожденные генетические или гормональные особенности, например, повышенный уровень «мужского» гормона тестостерона. В научной литературе долгое время существовало мнение, что за «крутизной» и агрессивностью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часто прячутся тревожные и неуверенные в себе индивиды, которым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позволяет скрывать и компенсировать свое пониженное самоуважение. Однако, как показывают специальные исследования, с использованием проективных тестов и гормональных замеров, такие случаи редки.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Как правило, </w:t>
      </w:r>
      <w:proofErr w:type="gramStart"/>
      <w:r w:rsidRPr="00B021AA">
        <w:rPr>
          <w:rFonts w:eastAsia="Times New Roman"/>
          <w:sz w:val="24"/>
          <w:szCs w:val="24"/>
          <w:lang w:eastAsia="ru-RU"/>
        </w:rPr>
        <w:t>типичные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не страдают пониженным самоуважением и достаточно уверены в себе.</w:t>
      </w:r>
      <w:r w:rsidRPr="00B021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B021AA">
        <w:rPr>
          <w:rFonts w:eastAsia="Times New Roman"/>
          <w:sz w:val="24"/>
          <w:szCs w:val="24"/>
          <w:lang w:eastAsia="ru-RU"/>
        </w:rPr>
        <w:t>Они</w:t>
      </w:r>
      <w:r w:rsidRPr="00B021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B021AA">
        <w:rPr>
          <w:rFonts w:eastAsia="Times New Roman"/>
          <w:sz w:val="24"/>
          <w:szCs w:val="24"/>
          <w:lang w:eastAsia="ru-RU"/>
        </w:rPr>
        <w:t xml:space="preserve">в большей вероятности, чем другие попадают в частые драки, воруют и портят имущество, употребляют алкогольные напитки и курят, имеют плохие отметки, создают негативную атмосферу в школе.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021AA">
        <w:rPr>
          <w:rFonts w:eastAsia="Times New Roman"/>
          <w:sz w:val="24"/>
          <w:szCs w:val="24"/>
          <w:lang w:eastAsia="ru-RU"/>
        </w:rPr>
        <w:lastRenderedPageBreak/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применяют силу не спонтанно, в связи с обычными детскими конфликтами, а сознательно, оставаясь эмоциональ</w:t>
      </w:r>
      <w:r w:rsidR="00026083">
        <w:rPr>
          <w:rFonts w:eastAsia="Times New Roman"/>
          <w:sz w:val="24"/>
          <w:szCs w:val="24"/>
          <w:lang w:eastAsia="ru-RU"/>
        </w:rPr>
        <w:t>но спокойными и равнодушными</w:t>
      </w:r>
      <w:proofErr w:type="gramStart"/>
      <w:r w:rsidR="00026083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 xml:space="preserve"> При этом они часто не встречают сопротивления, поскольку дети, которые чаще других подвергаются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буллингу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отличаются социальной отрешенностью, склонностью уклоняться от конфликтов, либо, напротив, повышенной агрессивностью. В будущем они долгое время могут быть подвержены воздействию таких факторов, как депрессия, низкая самооценка и академическая успеваемость, проблемы со здоровьем, мысли о суициде.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Однако не все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имеют очевидные проблемы поведения или вовлечены в нарушающие порядок действия. Некоторые из них имеют высокие социальные навыки и хорошо интегрируются с учителями и другими взрослыми. Действительно, это относится  к некоторым мальчикам, но вероятно, в большей степени присуще девочкам, которые издеваются над сверстниками.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В последнее время особое внимание исследователей привлекает позиция невольных свидетелей происходящего. Сами они не подвергаются непосредственной агрессии, но доказано, что в результате ощущения собственной беспомощности их самооценка резко снижается.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следует  рассматривать как социальное явление, в которое включены не только жертвы и агрессоры, но и все остальные. Учащиеся, которые становятся свидетелями издевательств, также могут чувствовать, что они находятся в небезопасном окружении. Воздействие может включать чувство страха, бессилия, вину за бездействие, соблазн участия в издевательстве. В школах, в которых происходят издевательства, развивается атмосфера страха и неуважения, учащиеся не чувствуют себя в безопасности и не любят школу, понимая, что учителя и персонал не контролируют ситуацию и не заботятся о них, у них возникают  трудности в учебе.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021AA">
        <w:rPr>
          <w:rFonts w:eastAsia="Times New Roman"/>
          <w:sz w:val="24"/>
          <w:szCs w:val="24"/>
          <w:lang w:eastAsia="ru-RU"/>
        </w:rPr>
        <w:t>Д.Олвеус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описывает учащихся, участвующих в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буллинге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или наблюдающих за ним в качестве исполнителей ролей в так называемом </w:t>
      </w:r>
      <w:r w:rsidRPr="00B021AA">
        <w:rPr>
          <w:rFonts w:eastAsia="Times New Roman"/>
          <w:i/>
          <w:iCs/>
          <w:sz w:val="24"/>
          <w:szCs w:val="24"/>
          <w:lang w:eastAsia="ru-RU"/>
        </w:rPr>
        <w:t xml:space="preserve">круге </w:t>
      </w:r>
      <w:proofErr w:type="spellStart"/>
      <w:r w:rsidRPr="00B021AA">
        <w:rPr>
          <w:rFonts w:eastAsia="Times New Roman"/>
          <w:i/>
          <w:iCs/>
          <w:sz w:val="24"/>
          <w:szCs w:val="24"/>
          <w:lang w:eastAsia="ru-RU"/>
        </w:rPr>
        <w:t>буллинга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: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>А</w:t>
      </w:r>
      <w:r w:rsidRPr="00026083">
        <w:rPr>
          <w:rFonts w:eastAsia="Times New Roman"/>
          <w:b/>
          <w:i/>
          <w:sz w:val="24"/>
          <w:szCs w:val="24"/>
          <w:lang w:eastAsia="ru-RU"/>
        </w:rPr>
        <w:t>. учащийся, над которым издеваются</w:t>
      </w:r>
      <w:r w:rsidRPr="00B021AA">
        <w:rPr>
          <w:rFonts w:eastAsia="Times New Roman"/>
          <w:sz w:val="24"/>
          <w:szCs w:val="24"/>
          <w:lang w:eastAsia="ru-RU"/>
        </w:rPr>
        <w:t xml:space="preserve">. </w:t>
      </w:r>
    </w:p>
    <w:p w:rsidR="00B021AA" w:rsidRPr="00B021AA" w:rsidRDefault="00026083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. </w:t>
      </w:r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>издевающиеся учащиеся (</w:t>
      </w:r>
      <w:proofErr w:type="spellStart"/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>булли</w:t>
      </w:r>
      <w:proofErr w:type="spellEnd"/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>)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 - начинают и лидируют в издевательствах. </w:t>
      </w:r>
    </w:p>
    <w:p w:rsidR="00B021AA" w:rsidRPr="00B021AA" w:rsidRDefault="00026083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. </w:t>
      </w:r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>последователи или приспешники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 - положительно относятся к издевательствам и принимают активное участие в них, но обычно не являются их инициаторами и </w:t>
      </w:r>
      <w:proofErr w:type="gramStart"/>
      <w:r w:rsidR="00B021AA" w:rsidRPr="00B021AA">
        <w:rPr>
          <w:rFonts w:eastAsia="Times New Roman"/>
          <w:sz w:val="24"/>
          <w:szCs w:val="24"/>
          <w:lang w:eastAsia="ru-RU"/>
        </w:rPr>
        <w:t>не играют лидирующую роль</w:t>
      </w:r>
      <w:proofErr w:type="gramEnd"/>
      <w:r w:rsidR="00B021AA" w:rsidRPr="00B021AA">
        <w:rPr>
          <w:rFonts w:eastAsia="Times New Roman"/>
          <w:sz w:val="24"/>
          <w:szCs w:val="24"/>
          <w:lang w:eastAsia="ru-RU"/>
        </w:rPr>
        <w:t xml:space="preserve">. </w:t>
      </w:r>
    </w:p>
    <w:p w:rsidR="00B021AA" w:rsidRPr="00B021AA" w:rsidRDefault="00026083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. </w:t>
      </w:r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>сторонники или пассивные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 - активно и открыто поддерживают издевательства, например смехом или привлечением внимания к ситуации, но они не включаются в них. </w:t>
      </w:r>
    </w:p>
    <w:p w:rsidR="00B021AA" w:rsidRPr="00B021AA" w:rsidRDefault="00026083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. </w:t>
      </w:r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 xml:space="preserve">пассивные сторонники или вероятные участники </w:t>
      </w:r>
      <w:proofErr w:type="spellStart"/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>буллинга</w:t>
      </w:r>
      <w:proofErr w:type="spellEnd"/>
      <w:r w:rsidR="00B021AA" w:rsidRPr="00B021AA">
        <w:rPr>
          <w:rFonts w:eastAsia="Times New Roman"/>
          <w:i/>
          <w:iCs/>
          <w:sz w:val="24"/>
          <w:szCs w:val="24"/>
          <w:lang w:eastAsia="ru-RU"/>
        </w:rPr>
        <w:t>.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 Этим учащимся нравится издеваться, но они не показывают явных знаков поддержки. </w:t>
      </w:r>
    </w:p>
    <w:p w:rsidR="00B021AA" w:rsidRPr="00B021AA" w:rsidRDefault="00026083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Е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. </w:t>
      </w:r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>безразличные наблюдатели</w:t>
      </w:r>
      <w:r w:rsidR="00B021AA" w:rsidRPr="00B021AA">
        <w:rPr>
          <w:rFonts w:eastAsia="Times New Roman"/>
          <w:i/>
          <w:iCs/>
          <w:sz w:val="24"/>
          <w:szCs w:val="24"/>
          <w:lang w:eastAsia="ru-RU"/>
        </w:rPr>
        <w:t xml:space="preserve"> - 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 не вовлекаются в процесс издевательства и не занимают определенную позицию. Они могут думать: </w:t>
      </w:r>
      <w:proofErr w:type="gramStart"/>
      <w:r w:rsidR="00B021AA" w:rsidRPr="00B021AA">
        <w:rPr>
          <w:rFonts w:eastAsia="Times New Roman"/>
          <w:sz w:val="24"/>
          <w:szCs w:val="24"/>
          <w:lang w:eastAsia="ru-RU"/>
        </w:rPr>
        <w:t xml:space="preserve">«Это не мое дело» или «Посмотрим, что случится»). </w:t>
      </w:r>
      <w:proofErr w:type="gramEnd"/>
    </w:p>
    <w:p w:rsidR="00B021AA" w:rsidRPr="00B021AA" w:rsidRDefault="00026083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Ж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. </w:t>
      </w:r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>вероятные защитники</w:t>
      </w:r>
      <w:r w:rsidR="00B021AA" w:rsidRPr="00B021A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 не любят издевательства и считают, что должны помочь, учащемуся, над которым издеваются, но ничего не делают. </w:t>
      </w:r>
    </w:p>
    <w:p w:rsidR="00B021AA" w:rsidRPr="00B021AA" w:rsidRDefault="00026083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. </w:t>
      </w:r>
      <w:r w:rsidR="00B021AA" w:rsidRPr="00026083">
        <w:rPr>
          <w:rFonts w:eastAsia="Times New Roman"/>
          <w:b/>
          <w:i/>
          <w:iCs/>
          <w:sz w:val="24"/>
          <w:szCs w:val="24"/>
          <w:lang w:eastAsia="ru-RU"/>
        </w:rPr>
        <w:t>защитники</w:t>
      </w:r>
      <w:r w:rsidR="00B021AA" w:rsidRPr="00B021AA">
        <w:rPr>
          <w:rFonts w:eastAsia="Times New Roman"/>
          <w:sz w:val="24"/>
          <w:szCs w:val="24"/>
          <w:lang w:eastAsia="ru-RU"/>
        </w:rPr>
        <w:t xml:space="preserve"> не любят издевательства, помогают или стараются помочь учащемуся, над которым издеваются.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1430" cy="92710"/>
            <wp:effectExtent l="0" t="0" r="0" b="0"/>
            <wp:docPr id="1" name="Рисунок 1" descr="http://deviatio2010.vlsu.ru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iatio2010.vlsu.ru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1AA">
        <w:rPr>
          <w:rFonts w:eastAsia="Times New Roman"/>
          <w:sz w:val="24"/>
          <w:szCs w:val="24"/>
          <w:lang w:eastAsia="ru-RU"/>
        </w:rPr>
        <w:br/>
      </w:r>
    </w:p>
    <w:tbl>
      <w:tblPr>
        <w:tblW w:w="2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</w:tblGrid>
      <w:tr w:rsidR="00B021AA" w:rsidRPr="00B021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21AA" w:rsidRPr="00B021AA" w:rsidRDefault="00B021AA" w:rsidP="00201B6F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8305" cy="11430"/>
                  <wp:effectExtent l="0" t="0" r="0" b="0"/>
                  <wp:docPr id="2" name="Рисунок 2" descr="http://deviatio2010.vlsu.ru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viatio2010.vlsu.ru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AA" w:rsidRPr="00B021AA">
        <w:trPr>
          <w:tblCellSpacing w:w="0" w:type="dxa"/>
          <w:jc w:val="center"/>
        </w:trPr>
        <w:tc>
          <w:tcPr>
            <w:tcW w:w="0" w:type="auto"/>
            <w:hideMark/>
          </w:tcPr>
          <w:p w:rsidR="00B021AA" w:rsidRPr="00B021AA" w:rsidRDefault="00B021AA" w:rsidP="00201B6F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8305" cy="1597025"/>
                  <wp:effectExtent l="19050" t="0" r="0" b="0"/>
                  <wp:docPr id="3" name="Рисунок 3" descr="http://deviatio2010.vlsu.ru/uploads/pics/Fort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viatio2010.vlsu.ru/uploads/pics/Fort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1430" cy="57785"/>
            <wp:effectExtent l="0" t="0" r="0" b="0"/>
            <wp:docPr id="4" name="Рисунок 4" descr="http://deviatio2010.vlsu.ru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viatio2010.vlsu.ru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1AA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1430" cy="92710"/>
            <wp:effectExtent l="0" t="0" r="0" b="0"/>
            <wp:docPr id="5" name="Рисунок 5" descr="http://deviatio2010.vlsu.ru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viatio2010.vlsu.ru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1AA">
        <w:rPr>
          <w:rFonts w:eastAsia="Times New Roman"/>
          <w:sz w:val="24"/>
          <w:szCs w:val="24"/>
          <w:lang w:eastAsia="ru-RU"/>
        </w:rPr>
        <w:br/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021AA">
        <w:rPr>
          <w:rFonts w:eastAsia="Times New Roman"/>
          <w:sz w:val="24"/>
          <w:szCs w:val="24"/>
          <w:lang w:eastAsia="ru-RU"/>
        </w:rPr>
        <w:t>Школьный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 в современном мире рассматривается как серьезная социально-педагогическая проблема. В странах Евросоюза регулярно  проводятся совещания на уровне </w:t>
      </w:r>
      <w:r w:rsidRPr="00B021AA">
        <w:rPr>
          <w:rFonts w:eastAsia="Times New Roman"/>
          <w:sz w:val="24"/>
          <w:szCs w:val="24"/>
          <w:lang w:eastAsia="ru-RU"/>
        </w:rPr>
        <w:lastRenderedPageBreak/>
        <w:t>министров образования и вырабатываются законодатель</w:t>
      </w:r>
      <w:r w:rsidR="00201B6F">
        <w:rPr>
          <w:rFonts w:eastAsia="Times New Roman"/>
          <w:sz w:val="24"/>
          <w:szCs w:val="24"/>
          <w:lang w:eastAsia="ru-RU"/>
        </w:rPr>
        <w:t>ные меры по его профилактике</w:t>
      </w:r>
      <w:r w:rsidRPr="00B021AA">
        <w:rPr>
          <w:rFonts w:eastAsia="Times New Roman"/>
          <w:sz w:val="24"/>
          <w:szCs w:val="24"/>
          <w:lang w:eastAsia="ru-RU"/>
        </w:rPr>
        <w:t xml:space="preserve">. Речь идет не о полном преодолении </w:t>
      </w:r>
      <w:proofErr w:type="spellStart"/>
      <w:r w:rsidRPr="00B021AA">
        <w:rPr>
          <w:rFonts w:eastAsia="Times New Roman"/>
          <w:sz w:val="24"/>
          <w:szCs w:val="24"/>
          <w:lang w:eastAsia="ru-RU"/>
        </w:rPr>
        <w:t>буллинга</w:t>
      </w:r>
      <w:proofErr w:type="spellEnd"/>
      <w:r w:rsidRPr="00B021AA">
        <w:rPr>
          <w:rFonts w:eastAsia="Times New Roman"/>
          <w:sz w:val="24"/>
          <w:szCs w:val="24"/>
          <w:lang w:eastAsia="ru-RU"/>
        </w:rPr>
        <w:t xml:space="preserve">, а лишь о профилактике его наиболее опасных последствий, поскольку насилие и угроза – это часть нашего мира. Хотя общепринятой стратегии в этом деле нет, в нем есть определенные положительные результаты. </w:t>
      </w:r>
    </w:p>
    <w:p w:rsidR="00B021AA" w:rsidRPr="00B021AA" w:rsidRDefault="00B021AA" w:rsidP="00201B6F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021AA">
        <w:rPr>
          <w:rFonts w:eastAsia="Times New Roman"/>
          <w:sz w:val="24"/>
          <w:szCs w:val="24"/>
          <w:lang w:eastAsia="ru-RU"/>
        </w:rPr>
        <w:t xml:space="preserve">«Самый эффективный путь остановить насилие – учить каждого школьника, который является свидетелем происходящего, занять ответственную позицию… Дети могут изменить чью-то жизнь, не только вступаясь за того, кого обижают, но </w:t>
      </w:r>
      <w:proofErr w:type="gramStart"/>
      <w:r w:rsidRPr="00B021AA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B021AA">
        <w:rPr>
          <w:rFonts w:eastAsia="Times New Roman"/>
          <w:sz w:val="24"/>
          <w:szCs w:val="24"/>
          <w:lang w:eastAsia="ru-RU"/>
        </w:rPr>
        <w:t>… поб</w:t>
      </w:r>
      <w:r w:rsidR="00201B6F">
        <w:rPr>
          <w:rFonts w:eastAsia="Times New Roman"/>
          <w:sz w:val="24"/>
          <w:szCs w:val="24"/>
          <w:lang w:eastAsia="ru-RU"/>
        </w:rPr>
        <w:t>уждая обидчика стать лучше»</w:t>
      </w:r>
      <w:r w:rsidRPr="00B021AA">
        <w:rPr>
          <w:rFonts w:eastAsia="Times New Roman"/>
          <w:sz w:val="24"/>
          <w:szCs w:val="24"/>
          <w:lang w:eastAsia="ru-RU"/>
        </w:rPr>
        <w:t xml:space="preserve">. </w:t>
      </w:r>
    </w:p>
    <w:p w:rsidR="00CB73B1" w:rsidRDefault="00CB73B1" w:rsidP="00201B6F">
      <w:pPr>
        <w:jc w:val="both"/>
      </w:pPr>
    </w:p>
    <w:sectPr w:rsidR="00CB73B1" w:rsidSect="00743D75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1AA"/>
    <w:rsid w:val="00026083"/>
    <w:rsid w:val="00127489"/>
    <w:rsid w:val="00201B6F"/>
    <w:rsid w:val="00301034"/>
    <w:rsid w:val="003A76F0"/>
    <w:rsid w:val="006D3614"/>
    <w:rsid w:val="00743D75"/>
    <w:rsid w:val="00B021AA"/>
    <w:rsid w:val="00B10C91"/>
    <w:rsid w:val="00BD3563"/>
    <w:rsid w:val="00C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dcterms:created xsi:type="dcterms:W3CDTF">2011-11-13T13:13:00Z</dcterms:created>
  <dcterms:modified xsi:type="dcterms:W3CDTF">2013-03-06T06:49:00Z</dcterms:modified>
</cp:coreProperties>
</file>