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07" w:rsidRPr="00A1510F" w:rsidRDefault="004F4007" w:rsidP="001A7B44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A1510F">
        <w:rPr>
          <w:b/>
          <w:sz w:val="32"/>
          <w:szCs w:val="32"/>
        </w:rPr>
        <w:t xml:space="preserve">Влияние стиля общения учителя на эмоциональное самочувствие </w:t>
      </w:r>
    </w:p>
    <w:p w:rsidR="006E46B8" w:rsidRPr="00A1510F" w:rsidRDefault="004F4007" w:rsidP="001A7B44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A1510F">
        <w:rPr>
          <w:b/>
          <w:sz w:val="32"/>
          <w:szCs w:val="32"/>
        </w:rPr>
        <w:t>младших школьников</w:t>
      </w:r>
    </w:p>
    <w:p w:rsidR="004F4007" w:rsidRDefault="004F4007" w:rsidP="001A7B44">
      <w:pPr>
        <w:pStyle w:val="a3"/>
        <w:spacing w:line="276" w:lineRule="auto"/>
      </w:pPr>
    </w:p>
    <w:p w:rsidR="004F4007" w:rsidRDefault="00A1510F" w:rsidP="001A7B44">
      <w:pPr>
        <w:pStyle w:val="a3"/>
        <w:spacing w:line="276" w:lineRule="auto"/>
      </w:pPr>
      <w:r>
        <w:t xml:space="preserve">С приходом ребенка в школу </w:t>
      </w:r>
      <w:proofErr w:type="gramStart"/>
      <w:r w:rsidR="004F4007">
        <w:t>меняется его социальна</w:t>
      </w:r>
      <w:proofErr w:type="gramEnd"/>
      <w:r w:rsidR="004F4007">
        <w:t xml:space="preserve"> роль. Ребенок становится учеником. Закономерно, что ребенок очень гордится</w:t>
      </w:r>
      <w:r w:rsidR="00AB5F38">
        <w:t xml:space="preserve"> своей новой ролью и хочет сыграть её самым наилучшим образом. Без помощи учителя ребенку не обойтись. А вот какой будет эта помощь, зависит от того, какой </w:t>
      </w:r>
      <w:r w:rsidR="006E3A08">
        <w:t>с</w:t>
      </w:r>
      <w:bookmarkStart w:id="0" w:name="_GoBack"/>
      <w:bookmarkEnd w:id="0"/>
      <w:r w:rsidR="00AB5F38">
        <w:t>тиль общения выберет учитель. Последствия воздействия учителя с разными стилями общения на младших школьников представлены в таблице 1.</w:t>
      </w:r>
    </w:p>
    <w:p w:rsidR="00AA1EA4" w:rsidRDefault="00AA1EA4" w:rsidP="001A7B44">
      <w:pPr>
        <w:pStyle w:val="a3"/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7"/>
        <w:gridCol w:w="4036"/>
        <w:gridCol w:w="4037"/>
      </w:tblGrid>
      <w:tr w:rsidR="00AA1EA4" w:rsidTr="00AA1EA4">
        <w:tc>
          <w:tcPr>
            <w:tcW w:w="2093" w:type="dxa"/>
          </w:tcPr>
          <w:p w:rsidR="00AA1EA4" w:rsidRDefault="00AA1EA4" w:rsidP="001A7B44">
            <w:pPr>
              <w:pStyle w:val="a3"/>
              <w:spacing w:line="276" w:lineRule="auto"/>
            </w:pPr>
            <w:r>
              <w:t>Стиль общения</w:t>
            </w:r>
          </w:p>
        </w:tc>
        <w:tc>
          <w:tcPr>
            <w:tcW w:w="4163" w:type="dxa"/>
          </w:tcPr>
          <w:p w:rsidR="00AA1EA4" w:rsidRDefault="00AA1EA4" w:rsidP="001A7B44">
            <w:pPr>
              <w:pStyle w:val="a3"/>
              <w:spacing w:line="276" w:lineRule="auto"/>
            </w:pPr>
            <w:r>
              <w:t>Характеристики, которые позитивно влияют на эмоциональное  самочувствие ученик</w:t>
            </w:r>
            <w:proofErr w:type="gramStart"/>
            <w:r>
              <w:t>а(</w:t>
            </w:r>
            <w:proofErr w:type="gramEnd"/>
            <w:r>
              <w:t>позитивная корреляция)</w:t>
            </w:r>
          </w:p>
        </w:tc>
        <w:tc>
          <w:tcPr>
            <w:tcW w:w="4164" w:type="dxa"/>
          </w:tcPr>
          <w:p w:rsidR="00AA1EA4" w:rsidRDefault="00AA1EA4" w:rsidP="001A7B44">
            <w:pPr>
              <w:pStyle w:val="a3"/>
              <w:spacing w:line="276" w:lineRule="auto"/>
            </w:pPr>
            <w:r>
              <w:t>Характеристики, которые негативно влияют на эмоциональное  самочувствие ученик</w:t>
            </w:r>
            <w:proofErr w:type="gramStart"/>
            <w:r>
              <w:t>а(</w:t>
            </w:r>
            <w:proofErr w:type="gramEnd"/>
            <w:r>
              <w:t>негативная корреляция)</w:t>
            </w:r>
          </w:p>
        </w:tc>
      </w:tr>
      <w:tr w:rsidR="00AA1EA4" w:rsidTr="00AA1EA4">
        <w:tc>
          <w:tcPr>
            <w:tcW w:w="209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Либеральный </w:t>
            </w:r>
          </w:p>
        </w:tc>
        <w:tc>
          <w:tcPr>
            <w:tcW w:w="416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>Агрессивность. Доминирование как тип поведения.</w:t>
            </w:r>
          </w:p>
        </w:tc>
        <w:tc>
          <w:tcPr>
            <w:tcW w:w="4164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Потребность </w:t>
            </w:r>
            <w:r w:rsidR="00C9767B">
              <w:t>в любви и позитивной причастности</w:t>
            </w:r>
            <w:r>
              <w:t>, соучастию.</w:t>
            </w:r>
          </w:p>
        </w:tc>
      </w:tr>
      <w:tr w:rsidR="00AA1EA4" w:rsidTr="00AA1EA4">
        <w:tc>
          <w:tcPr>
            <w:tcW w:w="209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Авторитарный </w:t>
            </w:r>
          </w:p>
        </w:tc>
        <w:tc>
          <w:tcPr>
            <w:tcW w:w="416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Фрустрация. Типы поведения: зависимый и авторитарный. </w:t>
            </w:r>
          </w:p>
        </w:tc>
        <w:tc>
          <w:tcPr>
            <w:tcW w:w="4164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>Творческое отношение к решению проблем; продуманность; доброжелательность.</w:t>
            </w:r>
          </w:p>
        </w:tc>
      </w:tr>
      <w:tr w:rsidR="00AA1EA4" w:rsidTr="00AA1EA4">
        <w:tc>
          <w:tcPr>
            <w:tcW w:w="209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Демократический </w:t>
            </w:r>
          </w:p>
        </w:tc>
        <w:tc>
          <w:tcPr>
            <w:tcW w:w="4163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 xml:space="preserve">Потребность </w:t>
            </w:r>
            <w:r w:rsidR="00C9767B">
              <w:t>в любви и позитивной причастности</w:t>
            </w:r>
            <w:r>
              <w:t>; творческое отношение к решению проблем; активность как психоэмоциональное состояние; альтруистический тип поведения.</w:t>
            </w:r>
          </w:p>
        </w:tc>
        <w:tc>
          <w:tcPr>
            <w:tcW w:w="4164" w:type="dxa"/>
          </w:tcPr>
          <w:p w:rsidR="00AA1EA4" w:rsidRDefault="00723AF5" w:rsidP="001A7B44">
            <w:pPr>
              <w:pStyle w:val="a3"/>
              <w:spacing w:line="276" w:lineRule="auto"/>
            </w:pPr>
            <w:r>
              <w:t>Не выявлены.</w:t>
            </w:r>
          </w:p>
        </w:tc>
      </w:tr>
    </w:tbl>
    <w:p w:rsidR="00AA1EA4" w:rsidRDefault="00AA1EA4" w:rsidP="001A7B44">
      <w:pPr>
        <w:pStyle w:val="a3"/>
        <w:spacing w:line="276" w:lineRule="auto"/>
      </w:pPr>
    </w:p>
    <w:p w:rsidR="00723AF5" w:rsidRDefault="00723AF5" w:rsidP="001A7B44">
      <w:pPr>
        <w:pStyle w:val="a3"/>
        <w:spacing w:line="276" w:lineRule="auto"/>
      </w:pPr>
      <w:r>
        <w:t>По результатам исследования, у учащихся младшего школьного возраста</w:t>
      </w:r>
      <w:r w:rsidR="0067339B">
        <w:t xml:space="preserve"> показатель эмоционального самочувствия в случае либерального стиля общения учителя с ними позитивно коррелирует с показателями агрессивности и доминирования как типа поведения. У учащихся младшего школьного возраста есть потребность копировать</w:t>
      </w:r>
      <w:proofErr w:type="gramStart"/>
      <w:r w:rsidR="0067339B">
        <w:t>.</w:t>
      </w:r>
      <w:proofErr w:type="gramEnd"/>
      <w:r w:rsidR="0067339B">
        <w:t xml:space="preserve"> </w:t>
      </w:r>
      <w:proofErr w:type="gramStart"/>
      <w:r w:rsidR="0067339B">
        <w:t>п</w:t>
      </w:r>
      <w:proofErr w:type="gramEnd"/>
      <w:r w:rsidR="0067339B">
        <w:t>овторять учителя. Тем временем учитель с либеральным стилем общения сам не имеет четких правил поведения, не является организатором и руководителем детского</w:t>
      </w:r>
      <w:r w:rsidR="00FF1EDB">
        <w:t xml:space="preserve"> коллектива, поэтому учащиеся в</w:t>
      </w:r>
      <w:r w:rsidR="0067339B">
        <w:t>последствии общения с ним склонны чувствовать определенную раздраженность, злость.</w:t>
      </w:r>
      <w:r w:rsidR="00C9767B">
        <w:t xml:space="preserve"> Освобождаясь от энергии злости и напряжения через проявления агрессивного поведения, младшие школьники ощущают облегчение, их эмоциональное самочувствие улучшается. Негативная корреляционная связь между показателями эмоционального самочувствия учащихся и уровня удовлетворения их потребности в любви и устойчивой позитивной </w:t>
      </w:r>
      <w:r w:rsidR="00C9767B">
        <w:lastRenderedPageBreak/>
        <w:t>причастности</w:t>
      </w:r>
      <w:r w:rsidR="00113E36">
        <w:t xml:space="preserve"> свидетельствуют о том, что эта базовая личностная потребность младших школьников </w:t>
      </w:r>
      <w:proofErr w:type="spellStart"/>
      <w:r w:rsidR="00113E36">
        <w:t>депривируется</w:t>
      </w:r>
      <w:proofErr w:type="spellEnd"/>
      <w:r w:rsidR="00113E36">
        <w:t xml:space="preserve"> через взаимодействие с учителем с либеральным стилем общения.</w:t>
      </w:r>
      <w:r w:rsidR="0005345C">
        <w:t xml:space="preserve"> </w:t>
      </w:r>
    </w:p>
    <w:p w:rsidR="00BD2F2A" w:rsidRDefault="0005345C" w:rsidP="001A7B44">
      <w:pPr>
        <w:pStyle w:val="a3"/>
        <w:spacing w:line="276" w:lineRule="auto"/>
      </w:pPr>
      <w:r>
        <w:t>Как видно из таблицы 1, показатель</w:t>
      </w:r>
      <w:r w:rsidR="00046DF8">
        <w:t xml:space="preserve"> позитивного эмоционального самочувствия младших школьников на уроках у учителя с авторитарным стилем общения повышается с ростом показателя фрустрации  как негативного психоэмоционального состояния. Состояние фрустрации вызывает у учащихся агрессивный тип реакций, направленных на учителя, или на самого себя, или на какую либо преграду, помеху.</w:t>
      </w:r>
      <w:r w:rsidR="00CA0533">
        <w:t xml:space="preserve"> Агрессивное состояние дает ученику энергию, ощущение силы, что бы агрессивно действовать или сделать переоценку желаний.</w:t>
      </w:r>
      <w:r w:rsidR="00BD2F2A">
        <w:t xml:space="preserve"> Такая реакция на авторитарный стиль учителя вызывает снятие эмоционального напряжения и улучшение эмоционального самочувствия младших школьников. По данным корреляционного анализа, эмоциональное самочувствие младших школьников повышается с ростом показателей двух диаметрально противоположных типов поведения – зависимого и авторитарного. Развитие двух противоположных по содержанию типов поведения можно рассматривать как приспособительный, компенсаторный</w:t>
      </w:r>
      <w:r w:rsidR="00FF1EDB">
        <w:t xml:space="preserve"> механизм младших школьников во</w:t>
      </w:r>
      <w:r w:rsidR="00BD2F2A">
        <w:t xml:space="preserve"> взаимодействии с учителем с авторитарным стилем общения.</w:t>
      </w:r>
    </w:p>
    <w:p w:rsidR="0005345C" w:rsidRDefault="00BD2F2A" w:rsidP="001A7B44">
      <w:pPr>
        <w:pStyle w:val="a3"/>
        <w:spacing w:line="276" w:lineRule="auto"/>
      </w:pPr>
      <w:r>
        <w:t>На основании результатов анализа</w:t>
      </w:r>
      <w:r w:rsidR="00665FE7">
        <w:t xml:space="preserve"> можно утверждать, что эмоциональное самочувствие учащихся младшего школьного возраста</w:t>
      </w:r>
      <w:r>
        <w:t xml:space="preserve"> </w:t>
      </w:r>
      <w:r w:rsidR="00665FE7">
        <w:t xml:space="preserve">при авторитарном стиле общения учителя </w:t>
      </w:r>
      <w:proofErr w:type="gramStart"/>
      <w:r w:rsidR="00665FE7">
        <w:t>ухудшается с повышением стремления младших школьников творчески относится</w:t>
      </w:r>
      <w:proofErr w:type="gramEnd"/>
      <w:r w:rsidR="00665FE7">
        <w:t xml:space="preserve"> к решению проблем и задач. Результаты корреляционного анализа показали, что повышение показателей осмысленности учащихся в отношении своего поведения и доброжелательност</w:t>
      </w:r>
      <w:proofErr w:type="gramStart"/>
      <w:r w:rsidR="00665FE7">
        <w:t>и(</w:t>
      </w:r>
      <w:proofErr w:type="gramEnd"/>
      <w:r w:rsidR="00665FE7">
        <w:t xml:space="preserve">составляющих позитивного материального потенциала личности) связано со снижением эмоционального самочувствия младших школьников </w:t>
      </w:r>
      <w:r w:rsidR="00FF1EDB">
        <w:t>вследствие</w:t>
      </w:r>
      <w:r w:rsidR="00665FE7">
        <w:t xml:space="preserve"> общения с авторитарным учителем. </w:t>
      </w:r>
    </w:p>
    <w:p w:rsidR="00665FE7" w:rsidRDefault="00665FE7" w:rsidP="001A7B44">
      <w:pPr>
        <w:pStyle w:val="a3"/>
        <w:spacing w:line="276" w:lineRule="auto"/>
      </w:pPr>
      <w:r>
        <w:t xml:space="preserve">Показатель эмоционального </w:t>
      </w:r>
      <w:r w:rsidR="008C161B">
        <w:t>самочувствия учащихся младшего школьного возраста у учителя с демократическим стилем общения повышается одновременно с ростом таких показателей: удовлетворение потребности в любви и стойкой позитивной</w:t>
      </w:r>
      <w:r>
        <w:t xml:space="preserve"> </w:t>
      </w:r>
      <w:r w:rsidR="008C161B">
        <w:t xml:space="preserve">причастности, творческого отношения к решению проблемы, активности и альтруистического типа поведения. </w:t>
      </w:r>
      <w:r w:rsidR="007B7809">
        <w:t xml:space="preserve">То есть учитель с демократическим стилем общения оказывает позитивное влияние на ребенка. Ребенок чувствует, что его любят, и сам с радостью заботится о </w:t>
      </w:r>
      <w:proofErr w:type="gramStart"/>
      <w:r w:rsidR="007B7809">
        <w:t>ближних</w:t>
      </w:r>
      <w:proofErr w:type="gramEnd"/>
      <w:r w:rsidR="007B7809">
        <w:t xml:space="preserve">, не боится ошибиться во время выполнения задания, проявляет творчество. </w:t>
      </w:r>
    </w:p>
    <w:sectPr w:rsidR="00665FE7" w:rsidSect="007923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7"/>
    <w:rsid w:val="00046DF8"/>
    <w:rsid w:val="0005345C"/>
    <w:rsid w:val="00113E36"/>
    <w:rsid w:val="001A7B44"/>
    <w:rsid w:val="00276461"/>
    <w:rsid w:val="002C5367"/>
    <w:rsid w:val="004F4007"/>
    <w:rsid w:val="00665FE7"/>
    <w:rsid w:val="0067339B"/>
    <w:rsid w:val="006E3A08"/>
    <w:rsid w:val="006E46B8"/>
    <w:rsid w:val="00723AF5"/>
    <w:rsid w:val="00770CF9"/>
    <w:rsid w:val="0079231B"/>
    <w:rsid w:val="007B7809"/>
    <w:rsid w:val="008C161B"/>
    <w:rsid w:val="00A057FE"/>
    <w:rsid w:val="00A1510F"/>
    <w:rsid w:val="00AA1EA4"/>
    <w:rsid w:val="00AB5F38"/>
    <w:rsid w:val="00BD2F2A"/>
    <w:rsid w:val="00C9767B"/>
    <w:rsid w:val="00CA053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07"/>
    <w:pPr>
      <w:spacing w:after="0" w:line="240" w:lineRule="auto"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07"/>
    <w:pPr>
      <w:spacing w:after="0" w:line="240" w:lineRule="auto"/>
    </w:pPr>
  </w:style>
  <w:style w:type="table" w:styleId="a4">
    <w:name w:val="Table Grid"/>
    <w:basedOn w:val="a1"/>
    <w:uiPriority w:val="59"/>
    <w:rsid w:val="00AA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cp:lastPrinted>2013-08-28T14:08:00Z</cp:lastPrinted>
  <dcterms:created xsi:type="dcterms:W3CDTF">2013-06-14T07:14:00Z</dcterms:created>
  <dcterms:modified xsi:type="dcterms:W3CDTF">2013-08-29T12:36:00Z</dcterms:modified>
</cp:coreProperties>
</file>